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scalable software solutions. Adept in a diverse tech stack including Java, Spring Boot, React, and AWS. Proven ability to lead development teams, manage complex projects, and enhance system performance through innovative methodologies and testing frameworks. Passionate about leveraging cutting-edge technologies to drive efficiency and improve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development projects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and seamless integration with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improving productivity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and quality while reducing manual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key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complex query optimization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team best practices,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milestones and timelines effectively with Agile methodologies,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testing strategies, and software architecture.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a web-based property management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offering a more interactive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increasing application functionality and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redesign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 and minimize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troubleshooting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performance improvements of up to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in a multi-developer environment to streamline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reporting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analysis capabilities for management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improving team delivery and adaptability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analytics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provided actionable insights leading to improved operational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user satisfaction and decreased support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for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high standard for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deployment strategies, enhancing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for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resulting in cost savings and improved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improve project completion rates by 20% through the implementation of Agile workflows and better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JUnit, Selenium,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Apache Kafka,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JUnit, Maven, Gradle, Swagger,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