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cloud-based solutions and advanced data processing technologies. Proven expertise in architecture design, implementation, and optimization of scalable web applications leveraging Java, Node.js, AWS, and Spring Boot frameworks. Adept at leading cross-functional teams and driving projects from conceptualization to deployment while ensuring adherence to best practices in coding and testing. Strong background in performance tuning, API design, and automated testing, with a passion for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deploy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system reliability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multiple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 by implementing effective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processes and application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enhancing code quality and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ensuring consistent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improve application usability, applying Agile methodologies to maintain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programming practices and modern development frameworks,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team initiatives to align software projects with business objectives and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ensuring adherence to industry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for improved scalability and maintainability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 thorough analysis of system performance bottlenecks and implemented solutions that decreased downtime and optimized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accuracy and availability in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for APIs, raising the testing coverage from 60% to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to deliver features on time and within scope,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cloud-based architectures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code reviews, fostering knowledge sharing within the team and improving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dynamic rendering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design and implement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educate team members on modern web development practices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build and deployment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proposing solutions using cloud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computing.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maintenance and issue resolution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