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Web Engineer with over 11 years of experience in the software development lifecycle, specializing in high-performance web applications. Proven expertise in utilizing modern frameworks and libraries, including React, Node.js, and Express, alongside cloud platforms such as AWS. Adept at leading development teams, integrating comprehensive unit and integration testing in CI/CD pipelines, and optimizing application performance. Committed to agile methodologies and continuous improvement, delivering robust solutions aligned with business goals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handling across extensive React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and protecting against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environments, enhancing deployment processes and facilitating consistency across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modern frameworks, increasing maintainability and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accessibility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integrated caching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coding practices and contributing to team knowledge sharing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deployments, reducing release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prioritizing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pages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and optimized RESTful services for maximum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and enhancing the continuous integration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focused on optimizing queries to minimize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integrating with backend systems efficiently, and providing seamless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code optimization, resulting in improved load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retrospectives,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projects as a full-stack developer,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easy tracking and rollback of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CDN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 and image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allowing for rapid iterations and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and resolved performance bottlenecks, improving response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microservices architecture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efficient service communication and data persistence. Grouped functionalities into services, leading to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Java, Spring,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RESTful APIs,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