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over 11 years of comprehensive experience in building responsive websites and applications. Proficient in front-end technologies like HTML5, CSS3, and JavaScript, along with modern frameworks such as React and Angular. Extensive backend development knowledge with Node.js, Express, and relational databases like MySQL. Committed to optimizing applications for speed and efficiency, employing various testing technologies to ensure software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UI components, enhancing user interactivity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backend services and improving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architect a mobile-first strategy,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and reducing load times by implementing lazy loading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bug-free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for junior developers,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advanced functionalities, improving user engagement and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resulting in improved maintainability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query response times and enhancing data retrieval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speeding up the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front-end development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workflows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backend services automation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server load management and improving user request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transactional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innovate user-centric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and minimize defects during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consumed RESTful APIs, ensuring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processes, deploying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expertise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foundational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server-side application logic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solid backend foundation.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content to new platforms improving website scalability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application documentation, ensuring knowledge sharing and best practices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collaborative workflows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and QA assessments to ensure software met customer specifications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Ruby on Rails,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