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Developer with 11+ years of experience in building reusable, data-driven components and responsive web applications. Proficient in TypeScript, JavaScript, React, Node.js, and design principles to create scalable user interfaces.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responsive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web applications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visualization.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component libraries ensuring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UI/UX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consistency across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Storybook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to define product requirements and ensure alignment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clean, maintainable code, improving performance by optimizing component rendering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agile methodologies, conducting code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deployments and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product team to iterate on new features and gather feedback, enhancing product 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ensure technical solutions meet business requirements and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codebases to improve performance, maintainability, and scalability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troubleshooting and resolving issues related to application performance and deployment.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web applications by implementing new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collaboration and continuous learning in the engineering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around high-performance applications, optimizing data-fetching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front-end components, streamlining data exchange.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performance optimization techniques and automated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modern frameworks, significantly improving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adherence to best practices in code quality and documentation, driving improvements in the development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UX designers and stakeholders to align development efforts with business objectives.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core functionality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senior engineers on performance optimizations, leading to enhanced application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debugging and issues resolution in collaborative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implementing features of mobile web applications for various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user interface design discussions, contributing to a user-centric development process.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integrations with third-party APIs to enhance application features and user experience.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C#,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Frameworks &amp; Libraries</w:t>
      </w:r>
      <w:r>
        <w:rPr>
          <w:rFonts w:asciiTheme="minorHAnsi" w:hAnsiTheme="minorHAnsi" w:cstheme="majorHAnsi"/>
          <w:lang w:val="en-US"/>
        </w:rPr>
        <w:t xml:space="preserve">: React, Express,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CI/CD,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