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backend development. Proficient in C#, ASP.NET Core, and Azure DevOps, with expertise in building secure, scalable applications. Adept at API development and cloud architecture, driving innovation in complex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secure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in collaboration with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code reviews to ensure adherence to industry standards and best practices within the team's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in code quality and design principles to enhance team's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to optimize development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high availability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for performance improvements in data retrieval across applications,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facilitating consistent environments across development, testing, and production stages.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feature ownership, delivering estimations and timelines for complex software initiatives based on Agile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JWT and oAUTH for API authentication and authorization.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identify and resolve performance bottlenecks, ensuring optimal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monitor application health and user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robust backend services in a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development initiatives, ensuring timely delivery of projects while maintaining high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the implementation of caching strategies and optimization of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to streamline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expand functionality and improve data exchange across systems while ensuring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keep stakeholders informed through regular updates and iterative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on business logic and user requirements, directly contributing to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and supported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standards and improved code quality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database operations and streamline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seniors to gather requirements and develop solutions, contributing to team objectives and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Dapper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Terraform,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Azure SQL Database,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NUnit,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Domain-Driven Design, Event Sourcing, Clean Architecture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