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and frontend development. Proficient in Java, Spring Boot, React, and AWS. Adept at leading architecture decisions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data processing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dynamic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enhancing team productivity through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maintain coding standards and mitigate performance risks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reducing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assessments and vulnerability scanning, enforcing best practices for data protection and application security online.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adoption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align project deliverables with business requirements, ensuring timely and budget-compliant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front-end clients and facilitating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a responsive and user-friendly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NoSQL databases, ensuring appropriate data modeling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team members on best practices in application development and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the regression testing cycle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comprehensive testing strategies and troubleshoot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enhancing release cycle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architectural designs for upcoming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large-scale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client-side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fixes and feature enhancements, ensuring timely responses to client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and maintenance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robust application lifecycle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optimal performance of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deliver functional UI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fast-rendering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Agile ceremonies, ensuring continuous delivery and improvement within the development 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Cypress,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