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designing and building reliable, scalable enterprise services. Proven expertise in .Net, C#, and cloud solutions using AWS. Adept at applying design patterns and best practices to develop robust backend applications. Strong background in agile software development methodologies, complemented by a dedicated approach to exploring new technologies and enhancing application performance, availability, scalability,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enterprise applications, ensuring reliability and scalability across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API response times and increasing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highly available applications,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managed SOAP and RESTful web services, enhancing inter-service communication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design patterns such as Singleton and Repository patterns to refactor modules for better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database operations, improving data access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agile software development team, guiding the implementation of best practices in coding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elucidate system requirements and deliver tailored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system architectures to improve performance metrics, including availability and security postures.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workflows and environment consistencies.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adherence to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enterprise-scale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improved application engagement and user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CRUD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capabilities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external integrations and data retrieval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setting,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timely project deliveries and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code integrity and facilitating collaboration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caching strategies to enhance application performance and minimize database load, significantly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unit testing frameworks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functional correctness and reliability across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variety of business needs, enhancing operational workflows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frontend functionalities, integrating with backend systems for cohesive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and consumed third-party services, driving innovation and feature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ensuring continuous improvement in processes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effective SQL queries for data analysis and reporting purposes, streamlining data retrieval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positive customer feedback on system functionalities, affirming user satisfaction with developed features, contributing to a 20% increase in user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ASP.NET, Entity Framework, Spring,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Services &amp;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SOAP, REST, HTTP, Web API,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AWS EC2, AWS S3, AWS RDS,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Git, JIRA, Unit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