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extensive experience in full software development lifecycle, primarily focusing on designing and implementing scalable web applications. Proficient in a multitude of programming languages and frameworks, including Java, Spring Boot, Angular, and Microservices architecture. Demonstrated strengths in collaborative team settings, effectively leading projects to meet and exceed customer expectations. Skilled at writing optimized and reusable code, with a thorough understanding of software testing methodologies. Adept at working in Agile environments, fostering continuous integration and delivery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resulting in a more scalable and maintainable application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dynamic content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application testing and deployment, reducing release time by integrating unit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reduced latency for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Microservices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serve data to web and mobile applications, ensuring robust data access and manipulation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stability before deployment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ensure integration of various system components, using Agile methodologies to manage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ELK Stack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real-time visibility of application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design patterns, creating a knowledge-sharing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 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a cloud-based database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persistence and integrity for the applications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scalable applications by employing robust design patterns and principles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MVC</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event-driven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application features, increasing functionality and user engagement in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pair programming sessions to uphold quality standards and foster collaborative programming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participated in integration testing to assure code reliability and reduce regression issues in upcoming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code repositories and collaborating with team members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planning sessions to ensure alignment with project goals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configured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structured them following best practices for code clarity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that enhanced mobile application access and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process of applications from on-premise servers to AWS cloud infrastructure, enhancing scalability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transform wireframes into fully functional interfaces, improving user experience across the board.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 schemas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high-performance data transactions for various user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training of new team members, fostering a strong collaborative and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identify and resolve defects during testing phases, ensuring bugs are addressed before production rollout.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decreased code review and deployment time by implementing automated testing strategies, increasing team productivity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Designs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SOA, Event-Driven Architecture,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