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building, and optimizing enterprise service solutions using the .NET stack and AWS cloud technologies. Proven track record in delivering robust, scalable, and efficient APIs and services that significantly enhance user experience. Adept at collaborating in agile environments and applying modern development practices to meet rapidly evolving business needs. Seeking to leverage my expertise in C#, Cloud Computing, and Service-Oriented Architecture to drive 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enterprise service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optimize performance, reliability, and flexibility of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deployment and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transitioning legacy systems to microservices architecture,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and refactoring of existing code to improve load times and response rates, ensuring high availability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technology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product backlogs, conduct sprint planning, and maintain project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comprehensive unit and integration test coverage for new and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provisioning of AWS infrastructure, reducing setup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Assessed new technologies for implementation, contributing to a culture of innovation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service-oriented architecture, fostering knowledge transfer and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tracking and workflow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delivery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cycles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uphold coding standards and drive architectural improvements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significantly reducing conflicts during development and simplifying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web service design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Service-Oriented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service integrations and APIs, enabling clear understanding and effective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interactive elements of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implement responsive design principles in web projects, optimizing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legacy systems, ensuring compatibility while facilitating data exchanges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and scalability of applications by conducting thorough code reviews and implementing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local development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reviews and retrospectives, continuously improving team processes and output quality, resulting in a more efficient workflow of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growth while demonstrating commitment to community and collaborative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Entity Framework, XUnit, Moq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Lambda, DynamoDB,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