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software engineer with over 11 years of extensive experience in system design, development, and implementation of complex applications. Proficient in a diverse array of technologies including Java, Spring Boot, and Microservices Architecture. Proven expertise in coding, troubleshooting, and optimizing applications as well as implementing unit and integration tests to ensure robust software performance. Adept at collaborating with cross-functional teams to deliver high-quality software within demanding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by migrating legacy systems to modern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RESTful services, improving user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and increasing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user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boosting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encouraging adherence to industry standards for better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scrums and sprint planning, ensuring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UX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monolithic systems to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 interactions within the application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enhancing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data integrity checks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development lifecycle enhancements through adopting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enterprise-scale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for requirement analysis and system design, resulting in improved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using CI/CD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minor delays in the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monitoring and alerting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downtime and improve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consumption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code review sessions, fostering a culture of continuous improvement and knowledge sharing. The efforts resulted in improved team competency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