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contributing significantly to enterprise-level projects encompassing various technologies. Proven expertise in system design, development, and testing. Adept at collaborating with cross-functional teams to deliver scalable, robust software solutions using a diverse tech stack.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handling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resulting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monolithic applications to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bugs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ensuring alignment with business objectives and technical feasibility.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indexing critical queries, thereby improving application performance.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increasing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to maintain code quality standards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stakeholders to define project scope and timelines, ensuring consistent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with interactive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 models and established APIs for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development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collaboration amongst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REST APIs, improving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encryption and data protection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KMS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sensitive information and comply with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reducing bug discovery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continuously improve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practices, fostering a productive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a high level of performance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from concept through delivery and maintenance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optimizing queries for faster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builds, facilitating scalable project management and dependencies.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connect systems, enhancing interoperability and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contributing to project deliverables and team cohesion by implementing feedback from retrospectives.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TypeScript, Ruby, Go,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Node.js, Flask, Bootstrap,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SonarQube,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Terraform, K8s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