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developing robust applications and systems across various platforms. Proficient in a wide array of technologies including JavaScript, Python, Node.js, and React. Proven success in system architecture, development, and deployment of high-performance software solutions. Experienced in agile methodologies and leading cross-functional teams. Adept at using modern development tools and libraries to optimize performance and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solutions running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designed for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front-end components and ensuring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significantly enhancing the deployment process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end-to-end testing, ensuring high-quality release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improving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optimized codebase, leading to a 30% quicker response time in critical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non-relational data effectively, improving data access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tasks and timelines, adjusting priorities based on dynamic team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back-end services and rich front-end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optimized for high-load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deployed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(EC2, S3, RDS) for scalable application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quality through the implementation of automated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improving coding standards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deliver features that align with customer needs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cache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significant speed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align project objectives, timelines, and resource allocations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Devised application monitoring solutions, diagnosing issues proactively and reducing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and database responses, improving data delivery speeds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