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Software Engineer with over 11 years in system architecture, backend development, and CI/CD practices. Proficient in Java, Spring Boot, Docker, Kubernetes, and AWS. Proven expertise in code quality, testing, and performance optimization.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microservices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scalability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design reviews and established best practices for CI/CD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system architecture and design APIs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performance, achieving a 30% reduction in response times through optimization.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frameworks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quality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coding standards and integration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cloud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regular security assessments and code reviews to identify vulnerabilities.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comprehensive documentation for system architecture and processes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monitoring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observability and performance tracking.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deployment pipelines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smooth releases and rollbacks.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improving team efficiency and delivery timelines.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APIs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data exchange between client-server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best practices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development and unit testing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automated testing, increasing deployment frequency by 40%.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storage, optimizing data queries and reducing retrieval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Agile methodologies, collaborating with stakeholders to refine project requirements and outcomes.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system reliability through performance monitoring and troubleshooting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reviews, providing constructive feedback and ensuring adherence to coding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integration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overall application functionality before release.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new features and fixed bugs in existing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a team to transition legacy systems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service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database design and management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data integrity and security.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pair programming sessions to improve coding skills and team dynamics.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managing code repositories and pull requests.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20% reduction in technical debt through refactoring and code improvements.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SQL, C#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React, Node.js, Express, jQuery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Terraform, Jenkins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MongoDB, Redis, Oracle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Selenium, Cucumber, Postman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VS Code, Eclipse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