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Java development. Extensive expertise in designing, developing, and testing scalable applications using a range of technologies and frameworks. Proven ability to collaborate effectively with cross-functional teams, implement best practices in software development, and deliver high-quality solutions on time and within budget. Passionate about leveraging emerging technologies to drive innovation and efficiency in software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robust,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 by improving response times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communication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interaction and engagement levels on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95% code coverage threshold and reducing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5 developers in migrating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automation which streamlined the deployment pipeline, reducing manual effort and increasing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front-end development while integrating with REST APIs for improved UX, contributing to higher user retention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focused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improving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to gather requirements and deliver custom software solutions that aligned with their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implemented optimization strategies resulting in a 20% decrease in operating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comprehensive documentation for all software development processes, facilitating easier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improving functionality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SQL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retrieval speeds and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ERP functionalities by developing microservices that interact with external APIs for data integration and real-time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ensuring software reliability and maintainability, leading to a reduction in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methodology, contributing to sprint planning and retrospective meetings, facilitating improved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versions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collaboration among development teams and minimizing integration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solutions effectively to stakeholders, improving understanding and alignment on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develop back-end services for a large-scale e-commerce platform, enhancing order processing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allowed seamless integration with third-party services for payment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mechanisms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performance and reduce database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manual and automated testing to validate software quality,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testing, achieving high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processes to resolve production issues swiftly, ensuring minimal user impact.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team collaboration efficiency by setting up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management, leading to a 30% improvement in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Kotlin,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Database,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