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in developing high-performance applications and integrating robust solutions using diverse technologies. Expert in building reliable and scalable systems with a strong focus on quality and performance improvement. Specialized in Java, Python, and extensive front-end frameworks. Proven track record in leading teams and enhancing system reliability via comprehensive testing strategies and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implementation of high-availability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handle thousands of transactions per minute.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existing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greatly enhancing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robust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bugs by an estimated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and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which improved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DevOps practices,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processes leading to a 40%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diagnose bottlenecks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 that improved team efficiency and product consistency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mentoring sessions that were key in lifting team performance metrics and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storage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relational integrity while optimizing for performance on complex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which streamlined project timelines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functionality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both SQL and NoSQL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accessibility and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testing efficiency and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application architecture design sessions to streamline performance, utilizing cloud solutions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and designers to prototype new features based on user feedback,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type safety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third-party systems enhancing transactional functionalities of the built web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streamlined code management within the teams, and ensuring project coherence.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for system design, user guides, and API repertoires ensuring clear communication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improving application robustness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front-end capabilities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back-end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solutions, optimizing database query performance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application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create efficient resolution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efforts which resulted in improving application load times by approximately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set up CI/CD pipelines that supported efficient builds and deployments, improving overall development workflow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Node.js, Vue.js,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Cucumber, Travis CI,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