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diverse experience in software development, specializing in full-stack development with a strong emphasis on automation, scalability, and performance optimization. Proficient in utilizing a comprehensive tech stack including Java, Spring Boot, React, and AWS services to deliver high-quality software solutions. Experienced in agile methodologies, unit testing, and continuous integration/continuous deployment (CI/CD) processes to ensure the development of robust applications. Proven ability to lead engineering teams, mentor junior developers, and contribute to all phases of the software development lifecycle. Enthusiastic about leveraging the latest technologies and frameworks to optimize performance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connecting to back-end services resulting in enhanced customer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provided mentorship for junior developers to promote best practices in clean code and effective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to deploy applications and optimize operational costs through effective resource allocation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third-party services, ensuring high availability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an Agile environment, promoted continuous delivery and improved team productivity by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frameworks and unit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number of bugs deployed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expedite the development process while maintaining high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states effectively in the front-end through proficient handling of Redux for state management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 of best practices for modern software architecture leading to improvements in team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data access layer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driving sprint planning and retrospectives while ensuring adherence to development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 2.0 for a secure login process, enhancing the security protocols used 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development process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enabling rapid deployment of applications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introduced automation to the manual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optimized queries leading to reduced latency and improved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and clarify requirements, translating them into actionable development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 data processing application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analytics, which streamlined data workflows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user-friendly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responsive and engaging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version control and optimal branching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collaboration between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software stability and performance by conducting thorough testing and debugging.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application features, architecture, and configurations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team transitions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mobile-friendly applications and adaptive designs focusing on enhancing the user experience. Involved in a project that improved mobile engagements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