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expertise in designing, developing, testing, and optimizing scalable web applications. Proficient in leveraging diverse technologies including JavaScript, React, Node.js, GraphQL, and AWS to deliver high-quality solutions tailored to client needs. Adept at collaborating in remote teams and employing agile methodologies to enhance project efficacy. Strong background in front-end and back-end development with a commitment to best practices, code quality,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reduce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API integrations, reducing data fetch times by 30% on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features on schedule, improving team velocity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initiatives from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minimal downtime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resulting in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gateways and authentication modules, to enhance application functionality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cultivating a culture of growth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contributing to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fostering a collaborative development environment focused on delivering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interactions between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database load and improve application speed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optimize workflows and adapt agile processes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legacy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continuity of service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discussions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and mockups into dynamic, interactive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experiences with dynamic elements and animations on client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troubleshooting of web applications using developer tools and logging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define requirements and scope of projects,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in feedback sessions to gather insights for iterative development, improving product-market fit.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on cloud technologies, leading to successful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 production environments, impacting 500+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