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11+ years of experience in building robust and scalable applications primarily using Java, Spring Boot, Hibernate, and React. Proficient in leading large-scale projects and ensuring quality through rigorous testing methodologies. Adept in database management, CI/CD pipelines, and cloud services to enhance application performance and deployment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securing robust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mapping to streamline database interactions, enabling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application response times, significantly enhancing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seamless single-page applications,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storage solutions, improving system scalability and performance at a reduced cost.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cross-functional teams in best practices for cloud deployment and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stack, enhancing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architectural designs and advocated for tech stack changes, influencing decisions that improved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leading backend service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front-end development of various applications, facilitating better user experiences and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server-side scripting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 and flexibility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set coding standards to ensure quality and maintainability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implemented significant features within CRMs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release cycles and improved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hands-on training for junior developers on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a novel cloud-based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boosting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reliability of applications developed.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management, optimizing performance using techniques such as indexing and query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ensuring consistent environments throughout development and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existing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the use of lambda expressions and improving code readability.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increased team productivity and project delivery efficiency with a 30% reduction in time to market.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Jenkins,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