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11 years of experience in software development, system architecture, and project leadership. Adept at programming in various languages including Java, Python, and JavaScript. Proven expertise in building scalable applications utilizing Spring Boot, React, and Node.js, as well as proficiency with cloud technologies like AWS and Azure. Strong track record of implementing complex systems, maintaining high engineering standards, and leading cross-functional teams to achieve project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responsive front-end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efficient code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enhancing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developers, advocating for best practices in coding standards and code reviews to maintain high-quality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ensuring robust and scalable solutions in the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business requirements into technical specifications, resulting in efficient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queries and database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to ensure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and web services to enhance application functionality and user experience,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access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the overall improvement of application performance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mobile and desktop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sharing sessions focused on new technologies, frameworks, and development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build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QA testing initiatives, coordinating with testers to maintain high application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business requirements and maintaining high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define user requirements and document system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diagrams.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and contributed to sprint planning, ensuring timely project delivery with minimal roadblocks.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internal tools, improving team productivity and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new features for existing applications, focused on enhancing user experience and performance, resulting in a 30%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Express.js, Django,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 Docker, Kubernetes,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Development Processes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CI/CD, JUnit, Mockito,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Microservices, GraphQL, WebSocket, Serverless, Graph databases, Blockchain, Machine Learning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