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web and application architecture. Proficient in delivering high-quality, scalable, and efficient solutions, utilizing a diverse range of technologies including Java, React, and Node.js. Committed to best practices in both development and testing to ensure optimal software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range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Docker containers, streamlining the deployment process and significantly improving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in Agile environments, participating in daily stand-ups, sprint planning, and retrospectives to improve team performance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solutions, improving application uptime and performance through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mentoring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processes, which enhanced delivery speed without compromising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load testing and profiling tools, resulting in improved response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technical documentation for systems and processes, enhancing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frameworks, reducing maintenance costs and improving overall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streamline data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while maintaining high standards for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which included designing efficient database schemas and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and debugging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fewer user-reported issues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Agile development, ensuring timely releases based on user feedback and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initiatives, achieving a 30% increase in system efficiency and user experience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high-availability systems under strict deadlines while managing multiple concurrent projects, improving delivery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web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repository management, ensuring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phases of the software development lifecycle, from requirements gathering to final deployment, ensuring project timelines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executing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documentation for software applications, improving user onboarding experiences and reducing support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efficiency by redesigning application architecture and implementing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 on Rails,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