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experience in designing, implementing, and testing software solutions. Proficient in a wide range of programming languages, frameworks, and tools. Expertise in delivering high-quality code, optimizing software performance, and implementing best practices in software development. Strong leadership abilities with a commitment to continuous learning and improvement. Seeking to leverage deep technical expertise and collaborative problem-solving skills in a challenging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web applications,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software specifications,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SOLID principles and design patterns to improve code maintainability and scalability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continuous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technology selection for new projects, aligning tech stacks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feature-rich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performance, resulting in reduced load times and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applications with back-end services, facilitating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 including requirements gathering, design, development,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overhead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security improvements, incorporating best practices for data protection and application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implementing modern development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and debugging of applications,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authentication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team proficiency.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management and Scrum meetings, facilitating timely delivery and task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coverage from 60% to 85% through comprehensive testing methodologies, ensuring robust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ReactJS, Angular, VueJS, ASP.NET,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Mochajs,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