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managing complex software applications. Expertise in a range of technologies and tools including Java, Spring, and Microservices architecture, with a strong focus on high-performance solutions and testing methodologies. Proven ability to deliver innovative software solutions while ensuring quality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services, facilitating seamless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increasing user engagement and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better software reliability and faster recovery from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providing mentorship and code reviews to uphold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performance and troubleshoot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improving team collaboration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 tasks, driving improvements in application efficiency by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between microservices, ensuring data consistency and reliability throughout application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applications to cloud infrastructure (AWS), reducing operational costs and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and NoSQL databases (MySQL, MongoDB) to support robust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consistent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deployment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deployment cycles and minimizing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time-to-market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software development environment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critical components, enhancing reliability and stability of applications across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in back-end systems, improving data accessibility and inter-service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daily stand-ups, emphasizing agile methodologies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specifications, successfully meeting project deadlines with a 20% improvement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Framework, React, Node.js, Express.js,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DynamoDB,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Terraform, Apache Kafka,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Firebase, CloudFormation, S3,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