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deploying high-quality software applications. Proficient in modern programming languages and frameworks, with a strong emphasis on performance optimization, testing methodologies, and collaboration in agile environments. Able to translate complex technical requirements into strategic solutions that enhance efficiency and improve user experience. Exceptional skills in Java, Spring, Docker, and Kubernetes with a robust background in cloud computing.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and orchestration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for cloud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and product managers to gather requirements, leading to the successful delivery of multiple high-impact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performance testing and code reviews, ensuring adherence to best coding practices and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deployment times by automating build processes and integration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AWS services for cloud hosting and data storage, optimizing infrastructure costs while enhancing scalability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 through dynamic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and modern technologies, fostering a culture of continuous learning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for software development, enhancing project efficiency and team performance through regular sprint reviews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third-party services, enabling seamless data exchange and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an internal tool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processing efficiency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backend solutions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user data was protected in compliance with industry standards and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company's product offerings by incorporating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serverless architecture, reducing infrastructure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performance and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contributed to team improvements in coding standards and best practices for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all components interacted correctly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enhance user interfaces and experiences in applications, leading to improved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and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community collaboration and fostering innovation.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dashboards for monitoring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proactive issue detection and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database load and improving response times for user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fostering team collaboration and ensuring alignment on project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database integrity and performance by implementing regular optimization scripts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retrieval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JPA, Hibernate,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