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results-driven Senior Software Engineer with over 11 years of extensive experience in designing, developing, and managing complex software applications. Proficient in a diverse tech stack with a strong emphasis on modern frameworks, libraries, and testing methodologies. Proven ability to lead engineering teams and drive projects from concept to completion, leveraging tools such as React, Node.js, Java, and Docker. Committed to delivering high-quality software solutions that increase efficiency and elevate user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at Kellton to build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for code quality and performance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to facilitate data exchange between the front end and back end,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deployment process and reducing delivery times by streamlining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95% code coverage that ensured high software quality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refine project scope,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effective project management and stakeholder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application performance by 30% through code optimizations and effective database indexing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ensuring secure and reliable hosting solutions that meet end-user demands.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 microservices architecture, enabling independent deployment cycles and improved scalability of services that elevated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modern web development practices to foster a collaborative learning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Reviewed and approved code submissions, promoting coding standards and practices that reduced bugs and rework throughout the development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regular team meetings to discuss project progress and prioritize tasks, focusing on deliverables to meet stringent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key features for high-traffic enterprise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directly contributing to the overall company vision in Perfect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that align with modern UI/UX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unit tests and integration tests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decreasing regression issues across multiple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to enhance performance, decreasing load times by up to 25% and improving overall user experience in database-driven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team environment, performing sprint planning and retrospectives that improved team dynamics and project outcomes.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Conceived and executed cloud migration strategies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application's reliability and uptime by 15%.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multi-tiered application architecture, ensuring scalability and performance across varying workloads.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system functionalities and improve real-time data processing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mobile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 Native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mobile outreach and improving user engagement at Slash.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QA processes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streamlined testing and reduced manual effort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Conceptualized and built data-driven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delivering actionable insights through tailored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efficient caching mechanisms that reduced server load and improved application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pair programming sessions, promoting ownership and accountability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a successful migration to microservices architecture, reducing deployment times significantly, contributing to faster release cycles. Increased team productivity by implementing new tools and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Agile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