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11 years of comprehensive experience in designing, developing, and deploying robust software solutions. Proficient in a range of programming languages and frameworks, with strong expertise in Java, Spring Boot, and Angular. Proven track record in optimizing systems performance and enhancing application reliability. Highly skilled in collaborating with cross-functional teams to deliver innovative solutions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critical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cycles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project specifications and requirements analysis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team collaboration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them with front-end applications and ensuring they met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implementing efficient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conducting vulnerability assessments and applying industry-standard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microservices architecture with containerization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independent deployment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leveraging services like EC2, S3, and RDS to ensure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fostering an environment of continuous improvement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customer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operations and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responsive user interfaces, allowing real-time data manipulation and visualization.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security across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project management, contributing to an improved development lifecycle and faster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existing applications, significantly improving response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libraries for enhanced functionality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tests, increasing test coverage and reducing manual testing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iteratively develop user stories, enhancing overall product quality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web-based project management tool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tracking and reporting capabilities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for mobile and web consumption, ensuring compliance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specifications and thorough documentation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automating build processes and improving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 and improving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implement AJAX calls in front-end code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through asynchronous data loading.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the transition of manual processes to automated workflows, achieving a development velocity increase of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Express.js, Django, Flask, Bootstrap,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 SQLite,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 Cypress, SonarQube,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