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diverse experience in both frontend and backend development. Proficient in modern web technologies including HTML, CSS, JavaScript, React, Vue, Angular, Python, Java, Node.js, and PHP. Proven track record in developing scalable applications and enhancing code quality through robust testing methodologies. Adept at collaborating within dynamic teams to drive process improvements and deliver high-quality software solutions. Seeking to leverage expertise in a senior-level engineering role to contribute to innovative projects that challenge technical skills and foster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web-based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application, ensuring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coverage on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leveraging modern JS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Router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routing.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designs were executed faithfully in the final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functionalities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storage solutions, reducing costs of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 monolithic application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data visualizer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receiving positive feedback from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increase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responses through effective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code reviews, fostering team collaboration and code quality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to establish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infrastructure as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applications to modern frameworks,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Knockout.js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RESTful APIs for enhanced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user interfaces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web applications, including OWASP best practices to safeguard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expertise in mobile-first design principles, ensuring applications are optimized for all device 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technical issues, reducing critical response times by improving logging and monitoring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Vue,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Node.js, PHP, Ruby on Rails,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