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in developing and managing high-performance applications. Proven expertise in Python, Java, and related technologies, specializing in scalable system design, API development, and cloud-based infrastructures. Adept at leveraging deliverables utilizing modern frameworks including Django, Flask, and Spring Boot whilst ensuring robust unit testing with JUnit and pytest. A strong advocate for agile methodologies, continuously improving development processes to enhance product quality and accelerate release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APIs for enhanced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from monolithic architecture to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efficient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in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unit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improved code coverage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facilitating knowledge-sharing sessions on best practices within the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on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for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optimizing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tuning for applications running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high-traffic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user interactions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workflow for consistent environment setup across teams and improved onboarding speed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promoting better understanding and usability for internal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deliver interactive web applications with responsive designs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security assessments and applied security best practices, resulting in a significant decrease in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(sprint planning, retrospectives) to enhance team productivity and adaptation to rapidly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 solutions, including optimization of database interactions for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complex bugs and issues reported by users, maintaining high satisfaction ratings and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internal processes and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testing methodologies which lay down the groundwork for automated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for data import/export functionalities that interacted with third-party APIs, ensuring seamless data synchronization.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to enhance personal skill set while providing valuable feedback to community-driven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best practices in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among team members to streamline collaboration and code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analytics dashboards for project metrics which improved reporting capabilities leading to better-informed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Spring Boot, React, Angular, Node.js, Express.js,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Selenium,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