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software development, focusing on problem solving, system architecture, and application design. Proven expertise in developing and maintaining scalable applications using modern technologies including Java, Spring Boot, React, and AWS. Adept at creating efficient and effective software solutions utilizing various frameworks and libraries while ensuring code quality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facilitate application scalability and flexibility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automating testing and deployment processes to ensure delivery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on code quality and performance, maintaining high team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optimizing database interactions and reducing runtime queries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test-driven development (TDD)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tool usage, promoting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optimization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sprints and retrospectives for continuous team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client-side interactivity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existing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and improving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 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microservices-based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service isolation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manipulation through advanced SQL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 and performance assessment.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monitoring tools, identifying bottlenecks in runtime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implement responsive web design principles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source code changes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sessions to improve code maintainability and readability, achieving long-term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REST APIs, facilitating efficient data transactions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QA teams to establish testing protocols and ensure high service availability with automated tests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Increased application testing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management tools to track progress and manage deployments effectively, facilitating timely product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