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delivering scalable applications. Proficient in modern web development, primarily using JavaScript, React, and Node.js. Strong background in utilizing cloud services like AWS for application deployment and having substantial experience with CI/CD pipelines. Adept in microservices architecture, RESTful APIs, and containerization using Docker. Demonstrated ability to lead projects and implement testing protocols to ensure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 responsive user interface and engaging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efforts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RESTful APIs,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hosting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development and production environments across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 before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microservices architecture, enabling independent deployments and improvements without service interruption.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managing code reviews to uphold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analyzing and profiling code, resulting in a 25%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legacy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transitioning them to more modern stacks where applicable.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testing and optimization, ensuring applications surpassed load capacity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creating user-friendly interfaces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to facilitate data storage and retrieval operations efficiently,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production issues using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while developing applications to ensure data protection and compliance with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protocols by integrating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smoother performance and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development and documentation, contributing to a more streamlined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operations, focusing on modular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services and REST APIs while integrating third-party APIs for enhanced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by addressing bugs and implementing feature requests promptly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optimize query performance and ensure efficient data retrieval for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for application usability and initiated design enhancements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enhancement in system performance through effective caching strategies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