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and implementing robust software applications. Highly skilled in backend development using Node.js, Python, and Java, as well as frontend frameworks like React and Angular. Expertise in cloud technologies such as AWS and Google Cloud Platform, with a strong focus on building scalable applications. Proficient in software testing methodologies and continuous integration (CI/CD) practices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the backend service architecture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transition legacy systems to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providing technical insight during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behavior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and integrated third-party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enhancing user engagement and conversion rates on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for improved SEO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better response times and reduced load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user-friendly interfaces, ensuring alignment with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the team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Monolithic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agility and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simplifying deployment processes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ensuring delivery of features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efficient backends.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code integrity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discuss progress, hurdles, and project direction.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30% through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asset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Go,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Django, Flask,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 DynamoDB,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Serverless,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Jenkins, CircleCI, Git, Selenium,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