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full-stack development, specializing in cloud communication solutions, API integrations, and scalable systems. Proven expertise in languages like Java and JavaScript, frameworks such as Spring Boot and Node.js, and database technologies including MongoDB and PostgreSQL. Aiming to leverage deep technical skills and leadership capabilities to drive innovation and efficiency at Twilio.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communication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customer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RESTful services, achieving enhanced reusability and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technical solutions with business objectives, enhancing overall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effectively documenting endpoints and ensuring compliance with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repository, facilitating better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visibility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for gathering requirements and providing technical input to drive project direction.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cloud-based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APIs for business processes while ensuring security compliance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test coverage and reduced regression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responsive designs,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modern web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 project management, ensuring timely delivery of software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adhere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high-performance web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enhance system functionality and user engagement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increase system efficiency through refactoring legacy code and optimizing SQL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resolving production issues, effectively reducing downtime through systematic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deployment of customer-facing applications, servicing over 100,000 users monthly, improving client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 Ruby,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Vue.js, Django,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 SQLite, MariaDB, Amazon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Ansible,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Jenkins, Git, Travis CI,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