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software development, specializing in diverse technologies including Java, Spring Boot, React, RESTful APIs, Microservices, and more. Proven track record of enhancing application performance and scalability in fast-paced environments. Strong background in agile methodologies and modern development practices. Committed to delivering high-quality software solutions and driving technical innovation across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modularity and scalability within the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seamlessly integrated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smooth deployment processes, significantly reducing deployment times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managing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to gather requirements, design systems, and ensure high-quality deliverables within sprint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for complex problems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searching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performance tuning and optimization strategies for applications, resulting in a 20% increase in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thorough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mobile-friendly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superior user experience and functionality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the daily scrums and sprint planning sessions, leading discussions on new features and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robust backend support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test coverage for critical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from monolithic to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validation and error-handling provisions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improve API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coding sessions with frontend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cloud-based solutions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resilience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communication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queuing mechanisms, improving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client-side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agile ceremonies, promoting best practices in software development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performance and reduced loading times by 35% in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 APIs for mobile applications with JSON payloads, enhancing interoperability between services and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improving testing accuracy and reducing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response times for frequently accessed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