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high-performing applications. Proficient in leveraging agile methodologies, microservices architecture, and cloud services to deliver scalable software solutions. Expertise in React, Node.js, and Java allowing for full-stack development and deployment. Focused on quality and efficiency, with extensive experience in unit and integration testing using frameworks like Jest and JUnit. Looking to leverage deep technical knowledge and leadership capabilities at The Mural Group.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for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integration with various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team productivity and aligning project goals with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learning environment and improving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designed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ensuring high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development and deployment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reviews to maintain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critical parts of the systems to handle increased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third-party services for external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code reviews and static code analysis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and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complex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in legacy systems, transitioning them into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the end of this period, the response time improved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develop comprehensive test plans ensuring product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efficiency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Services, Event-Driven Architecture, Serverless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