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Driven Senior Software Engineer with 11+ years experience in AI-powered educational technologies, specializing in Python, JavaScript, and cloud systems. Proven track record in designing scalable architectures and integrating LLMs into innovative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robust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agents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persistent memory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educational applications at scale.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(LLMs) into systems to enhance user interactivity and learning outcomes.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maintained cloud-based systems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performance optimization and security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comprehensive agent evaluation tests, focusing on safety metrics and performance benchmarks.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advanced integrative strategies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Generative 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technologies and system design.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translate user needs into production-ready agentic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CI/CD pipelines for seamless deployment of updated features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Evaluated cutting-edge AI frameworks and tools, driving innovation within the engineering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best practices in software engineering, ensuring high standards of code quality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observability practices for real-time monitoring of deployed AI agents.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mission-driven product lines focused on measurable educational impact.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full-stack educational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engagement.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project components, fostering a culture of collaboration and continuous learning.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key initiatives to integrate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resulting in improved assessment accuracy.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RESTful APIs that orchestrate complex workflows integrating AI functionalities.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application architecture decisions, ensuring scalability and security for educational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 teams to optimize user interface for better learning outcomes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deploying and managing educational tools, enhancing system reliability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Involved in rigorous testing protocols,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quality assurance.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features for educational software, focusing on user interactivity and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system migrations, ensuring smooth transitions with minimal downtime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on backend development for educational applications, creating secure APIs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emphasizing best practices and adherence to coding standards.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assessment tools,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achieving 99% uptime for deployed applications through diligent monitoring and maintenance.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JavaScript, TypeScript, C#,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Node.js, Django, Flask, React, Express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Docker, Kubernetes, Terraform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Redis, Vector Databases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PyTest, Jasmine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JIRA, Confluence, CI/CD Pipelines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