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specializing in cloud-based solutions, multi-tier architecture, and system performance improvement. Proficient in Java, Spring Boot, RESTful APIs, and adept at utilizing technologies such as Docker, Kubernetes, and AWS to deploy and manage applications effectively. Extensive experience with CI/CD pipelines, unit testing, and leveraging frameworks like JUnit for comprehensive software testing. Strong focus on delivering scalable and high-performance applications while fostering cross-functional collaboration and continuous improvement for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scalable architecture, improving request processing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resources to streamline data retrieval and improve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enabled rapid deployment and scaling of applications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deployment time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significantly reducing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fostering knowledge sharing and ensuring adherence to best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design teams to iterate on product features based on user feedback and testing results.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for migrating legacy systems to cloud platforms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optimizing resource usage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stack to enhance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evolve the system design, enhancing application performance by refactoring a monolithic architecture to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development best practices, boosting team competency.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business solutions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existing applications to broaden functionality,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a monolithic application design to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and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under high traffic scenarios, contributing to a robust production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performance enhancements in application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 robustness and execute regression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Agile development process with bi-weekly sprints, fostering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business logic with robust backend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interchange formats in secure API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client-side functionality and responsiveness of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directly contributing to decisions on technology stack for web-based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team design meetings by providing input on best practices in code structure and software reliability, enhancing maintainability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improving performance of data operations and reducing boilerplate code. Led team in achieving successful deployment of a critical platform within scheduled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JPA,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CI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