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developing and implementing scalable software solutions. Proficient in a variety of programming languages and frameworks, including Java, Python, and JavaScript. Proven ability to design RESTful APIs, optimize application performance, and lead application testing strategies, enhancing code quality and project efficiency. Committed to fostering collaborative team environments and advancing technical expertise through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highly scalable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system performance by implementing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response times by integrating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95%, promoting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health checks and a reduction in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application architecture with business goals, ensuring deliverables met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the development process and enhancing workflow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handling and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decreasing request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adjusted resource allocation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troubleshooting and debugging efforts with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leading to faster incident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project development,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architecture in line with agile methodologies,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several successful projects through the SDLC,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to enhance database performance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transaction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quality, improving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data integration,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 sessions to enhance code quality and foster knowledge sharing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processes, ensuring clear communication of project frameworks and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UI and efficient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integrate dynamic features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user authentication and session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full-stack development projects, allowing for a comprehensive understanding of both front-end and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improving flexibility in data representation.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administrative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completing various automation tasks that saved the team around 10 hours per week.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