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scalable and efficient software solutions, utilizing state-of-the-art technologies such as Java, Spring Boot, Kubernetes, and AWS. Proven expertise in conducting thorough testing using JUnit, Mockito, and continuous integration tools like Jenkins to ensure software quality and performance. Strong background in microservices architecture and deploying applications in cloud-based environments. Passionate about driving innovation and excellence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increased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builds and deployments,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data exchange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performance, achieving over 85%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collaborative team environment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decreasing application load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search capabilities, providing faster and more relevant search results to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develop user-friendly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visualized metrics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retrospectives, and daily stand-ups for enhanced team communication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application navigation.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and processing between distributed systems, improving data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security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maintained data integrity during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optimal data structure design and performance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legacy systems to modern cloud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design principles, ensuring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logging and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compliance requirements and aid in debugging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scenarios in the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testing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best practices in software development and deployment processes, increasing team proficiency.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coding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full-stack development, integrating front-end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backend services for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code repositories and versioning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project collaborations.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optimization of applications, reducing load times through effective coding techniques and efficient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development methodologies to manage project timelines and sprints, promoting flexibility and iterative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scalable database solutions while maintaining data security and availability, impacting over 10,000 users weekly.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JavaScript, Node.js, TypeScript, HTML/CSS,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Terraform, Jenkins, Git, Ansible,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 SQL, NoSQL,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 New Relic, Logstash,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Apache Kafka, Hibernate, React, Vue.js,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GitHub, GitLab, JIRA, Confluence, Slack, Trello, Zoom,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