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developing scalable applications using modern frameworks and tools. Proficient in Java, Spring Boot, and Docker, with extensive experience in Microservices architecture and cloud technologies. Proven ability to deliver high-quality software solutions through rigorous testing and deployment best practices. Skilled in optimizing application performance and collaborating in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robustness and responsiveness to user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containerized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in various environments, significantly reducing deployment times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build processes and enabling frequent releases while maintaining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interactive UIs, ensuring seamless integration with backend services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infrastructure, achieving improved uptime and scalability through services like EC2, S3, and 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collaborative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coding standards, which reduced the incidence of bugs and enhanced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rigorous testing and higher coverage rates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implement best practices and design patterns that reduced technical debt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pair programming and code walkthroughs, sharing knowledge on best practices and reducing knowledge gaps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performance and superior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facilitating daily stand-ups and sprint planning meetings, which enhanced team collaboration and project deliverability.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seamless interactions between different systems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allowing rapid iteration on application features and facilitating quick access to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local development processes, greatly enhancing team productivity and deployment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collaboration to define system architecture and application requirements, driving key tactical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scaling strategies for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capabilities for optimal resource utilization and cost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reliability and performance of applications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assessment, delivering recommendations based on analysis of current hardware and software configurations, ensuring optimal operation.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query performance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efficient data retrieval and improved user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design principles that favored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server-side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responsiveness and processing efficiency via asynchronous programming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Constrained system bottlenecks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yielding substantial improvements in response times for frequently accessed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UI/UX design to ensure a mobile-responsive application, improving accessibility across various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cycles, collaborating on feature requests and delivering iterations on time, leading to improved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 applications to cloud platforms,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automate infrastructure provisioning, contributing significantly to deployment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Cucumber, SonarQube, GitLab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