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robust applications using Node.js, Python, and relational databases like MySQL and PostgreSQL. Adept at creating scalable backend services and efficient database architectures, with proven ability to deliver high-quality software solutions aligned with business objectives. Strong experience in testing methodologies to ensure optimal performance and reliability of software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seamless integration with front-end applications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data-driven functionalities, ensuring scalability and maintainability of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management and retrieval processes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internal analytics tool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data processing speed by 30%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end-to-end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quality standards and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managed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manage microservices architecture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daily stand-ups, and retrospectives to foster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enabling faster detection of issues and fostering a culture of quality assurance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shared understanding of the technology stack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performed continuous refactoring of legacy codebases, improving overall software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through the implementation of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improving key performance indicators.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focusing on efficient querying and indexing strategies to speed up data access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establish efficient workflows and processes, employing Agile methodologies to regularly deliver software features in increments.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lightweight microservices, facilitating rapid development cycles and promoting modularization of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performance tuning and optimization of SQL queries, significantly reducing the load time of applications that interacted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resulting in a 50% reduction in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infrastructure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backup processes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software testing, both manual and automated,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regressions were effectively managed.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performance through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solutions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meet critical project deadlines, achieving a successful launch of multiple products within tight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performance through updated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methodologies and continuous communication with the QA team, resulting in improved defect resolution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delivery of products to market, achieving a client satisfaction rate of over 95% through effective Project Management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JavaScript,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Chai, Jest,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