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Java, Spring Boot, and Microservices architecture. Proficient in RESTful API development and cloud technologies, bringing advanced expertise in large-scale application design and development. Proven ability to implement robust solutions efficiently using Kafka, MySQL, Docker, and AWS. Adept at collaborating with cross-functional teams to optimize systems for scalability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a multi-tier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enhanced performance and scalability in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handling real-time data efficiently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through rigorous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data persistence, leading to optimized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reducing deployment times and ensuring consistency across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into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user authentication and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automate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facilitating knowledge sharing and enhancing team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existing applications which improved response times by utilizing profiling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YourKit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enrich application capabilities and reduce infrastructure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attending daily stand-ups and sprint planning meetings to enhance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industry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performance optimization, leveraging caching strategies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user experience standards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significantly reducing manual database operations and improving data handling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full-stack development team,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user-facing features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enhancing development dynamism.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migrations from monolithic applications to a distributed architecture, improving system agility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combined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task management, improving team productivity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operational awareness of applications, leading to proactive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automated tools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reporting, providing actionable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responsive design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providing support and enhancements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while transitioning to newer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testing methodologies ensuring software quality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enhancing reliability across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refactoring existing codebases leveraging best practices which improved maintainability and code readability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system architecture discussions leading to a 30% reduction in cloud hosting costs by optimizing the use of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Computing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Agile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