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specializing in scalable web applications and integrating enterprise-level solutions. Proficient in modern frameworks, languages, and methodologies, leveraging strong problem-solving skills to enhance software performance and ensure a seamless user experience. Demonstrated expertise in leading technical projects, testing applications with continuous integration, and optimizing processes for improved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service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various client and server-side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backend services, ensuring robust application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Agile methodologies for sprint planning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code reviews and profiling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APM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health and performance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detection and resolution times for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SQL queries for reporting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accuracy and integrity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sessions to gather user feedback, driving enhancements in UI/UX design.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security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 access patterns for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front-end components, significantly reducing manual testing efforts and increasing release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define project scope and specifications using Agile methodologies, improving project transparency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latency and improved response times for high-traffic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DevOps to ensure smooth deployments via cloud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reliability.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best coding standards and practices within the development team, fostering a quality-driven development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version control processes and collaborative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refine sprint objectives and track team progress, ensuring alignment with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facilitated knowledge sharing sessions, promoting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facilitating seamless integration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30% through proactive performance monitoring and maintenance protocols, ensuring optimal operational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