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Proficient in using various tools and technologies including Java, Spring, React, Node.js, and AWS. Excellent ability to lead development teams, design robust solutions, and implement advanced testing mechanisms.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cross-platform compatibility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25%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deliver end-to-end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supporting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user feedback loop.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existing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adherence to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efficient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and user interface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software quality, using best practices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project delivery speed by 15% through enhanced collaboration and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GCP,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