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and efficient software solutions, specializing in Java, Python, and JavaScript. Skilled in utilizing cutting-edge technologies including Spring Boot, Angular, Kubernetes, and AWS cloud services. Proven track record in leading cross-functional teams, developing robust APIs, and implementing efficient CI/CD pipelines. Committed to enhancing project delivery efficiency and quality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orchestration at scale,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ensuring faster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a 25% increase in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environment, ensuring projects were completed on time and met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capabilities, significantly increasing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Committed to best coding practices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evaluations and performing regular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the performance of existing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for data manipulation and extraction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rapid incident detection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full infrastructure as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and improved application maintainability by incorporating design patterns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retrospectives, ensuring stakeholder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backend systems with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builds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deployment scripts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pipelines, cutting down deployment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performance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agile workflows and project management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 CI, SonarQube,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