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robust applications using Node.js, React, and PostgreSQL. Proven expertise in designing and developing scalable web services and APIs, incorporating cutting-edge technologies and best practices to ensure high code quality and optimal performance. Strong background in cloud technologies and continuous integration/delivery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 enhancing performance and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improving user engagement and satisfaction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optimizing complex SQL queries for faster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a distributed system, enabling seamless deployment and scaling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test coverage and ensuring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coach best practices for code reviews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 while controlling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serverless functions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asynchronous tasks,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powerful full-text search capabilities within the application, enhancing data accessibility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profiling and diagnostics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third-party APIs to fetch and display dynamic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management, optimizing data models for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migration efforts from monolithic applications to microservices architecture,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token-based authentication and authorization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 and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that improved system responsiveness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streamline the development workflow, resulting in improved project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immersive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integration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to maintain the quality of production systems, enhancing overall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migration projects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seamless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SDKs to extend application functionality and provide additional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repositories and branching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version control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to deliver high-impact features on time, demonstrating strong leadership and project management skills. Increased team productivity by implementing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Go,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Spring Boot,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 Bitbucket,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