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specializing in creating high-performance applications across diverse industries. Proven expertise in building scalable and maintainable software solutions using cutting-edge programming languages and frameworks. Adept in both front-end and back-end development, with a strong emphasis on full software development lifecycle from planning through testing and deployment. Experienced in collaborating closely with cross-functional teams to deliver innovative products that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combination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single-page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user experiences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 robust REST API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data manipulation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cloud infrastructure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performance and reducing downtime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refining queries and indexing strategies, resulting in reduced access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integration and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response times and reduce server load during high traffic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high-quality code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new features and updates to support team knowledge sharing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product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along with integrated payment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Stripe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to troubleshoot and resolve critical production issues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methodologies, consistently delivering project milestones on time and according to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improving overall system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RESTful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smooth navigation and interactivity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better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and user acceptance testing to align end products with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including data encryption and secure authentication methods for user accounts.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pytest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preventing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applications, improving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daily in agile sprints to develop and refine software solutions based on stakeholder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architecturally sound backend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repositories and branches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effectively, working on feature branches for clean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debugging sessions with team members, swiftly identifying and rectifying bugs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coding standards and best practices in Java, fostering a culture of continuous improvement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