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full-stack applications, cloud environments, and database management. Proficient in Java, Python, SQL, and AWS technologies, with a strong focus on performance optimization and scalable architecture. Adept at leading software teams and managing complex projects from conception to delivery, utilizing the latest methodologies in agile development and continuous integration. Proven track record in improving system reliability and driving technology innovations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and efficient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UI/UX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release cycles and reducing manual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coding standards and best practices while mentoring junior engineers, improving team efficiency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response times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workflows and minimizing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performance bottlenecks and system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reviews and retrospectives to continuously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contributing to improved user interface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requirement gathering and project planning, ensuring alignment with business objectives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and integrity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REST APIs and enhance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created data models and relationships for scalable databases, optimizing data retrieval processes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unit and functional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high-quality deliverables and compliance with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change management, promoting collaborative software development and maintaining code accuracy.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team members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functionalities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data manipulation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alignment with application enhancements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troubleshooting, and optimization of existing systems, contributing to reduced downtime and improved response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and responsive web frameworks, enhancing application usability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maintained technical specifications and system architecture diagrams for future reference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coding standards and debugging processes, improving team capabilities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Oracle,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