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delivering robust software solutions. Proficient in a diverse range of tools and technologies, including Java, Spring Boot, and Docker. Adept at leading development projects, performing thorough software testing, and implementing best practices in software engineering to enhance performance and reliability. Committed to producing high-quality code and advancing organizational goals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enhance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deployment processes and scaling solutions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and implement a secure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increasing code coverage and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responsiveness with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the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for junior developers, promoting best coding practices and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automated provisioning and management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and migrations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solutions for data caching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full software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efficient database interactions, enhancing data persistence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middleware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between services, improving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 significantly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that interfaced with multiple third-party APIs, enabling seamless integration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collaboration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for applications and optimized code based on analytical insights, leading to improved response times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thorough testing and deployment of applications using automated test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modular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reusability and maintainability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scalable and efficient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define and implement software architecture for large-scale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aesthetic appeal and usability of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and tracking features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user engagement and improve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jitter meetings to ensure project timelines were met, contributing to a successful launch of features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JUnit, Mockito,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