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Senior Software Engineer with over 11 years in software development and engineering, specialized in creating scalable applications using Java, Spring Boot, and Microservices architecture. Proficient in leading cross-functional teams, implementing CI/CD processes, and utilizing a broad array of technologies including PostgreSQL, Redis, Docker, and Kubernetes. Adept in Agile methodologies, with a proven track record in enhancing application performance and ensuring high-quality coding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facilitated interactions between multiple services, ensuring seamless data flow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solutions, enhancing database interaction efficiency and data consistency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boost application performance by reducing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 architecture, resulting in improved deployment cycles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the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conducting sprint planning and reviews to ensure quality of deliverables and adherence to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best practices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service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 rate.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reduction in the average response time of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high-performance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implementation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access pathways.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applications, enabling efficient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capabilities and improve service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 and databases, enhancing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Adhered to industry standards for coding, security, and performance, ensuring compliance and audit readiness.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technical documentation process, ensuring clarity and accessibility for future upgrades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user interface and experience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cloud-native applications with exposure to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connecting with front-end frameworks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delivered features with business requirements, achieving stakeholder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improving collaboration and code management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test cases and scripts, improving the software quality assurance process, which reduced bug rates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workflows by adopting Agile methodologies, resulting in increased velocity and delivery of customer value.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