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11 years of experience in developing robust applications using various modern technologies. Expertise in building distributed systems, microservices architecture, and a strong background in CI/CD processes. Proficient in utilizing Go, Java, and Python along with various frameworks and tools to enhance software functionality and performance. Strong collaborator in cross-functional teams, focusing on driving innovation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core functionalities in distributed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cloud-based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containers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back-end API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optimization of the application by profiling and refining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development workflows and infrastructure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testing procedures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through extensive unit and integration tests.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teams to gather requirements and translate them into technical specifications, improving the overall product offerings.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an internal knowledge-sharing program for best practices in cloud development and automation, boosting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availability and performance metrics are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seamless communication between microservices and optimized them for mobile and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in project management, enhancing delivery time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web platforms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RESTful API development and microservices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and responsive UI components,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for application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services for deployments and storage solutions, managing instances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application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into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manipulation and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contributed to the establishment of coding standards and practices within the engineering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developers in various tech stacks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team efficiency and output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and dashboards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operational efficiencies and data visibility.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end-to-end UI verification, and supported users in troubleshooting and resolving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cross-departmental projects to align technology solutions with business objectives, fostering collaboration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technical architecture discussions to promote best practices in scalability and maintainability of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Go, Java, Python,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Django, Flask,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Azure, Kubernetes,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Terraform, Ansible,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PyTest,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